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504" w:rsidRDefault="00327504" w:rsidP="00327504">
      <w:pPr>
        <w:jc w:val="right"/>
        <w:rPr>
          <w:b/>
        </w:rPr>
      </w:pPr>
    </w:p>
    <w:p w:rsidR="00925A47" w:rsidRPr="00B92322" w:rsidRDefault="00327504" w:rsidP="00327504">
      <w:pPr>
        <w:jc w:val="right"/>
        <w:rPr>
          <w:b/>
        </w:rPr>
      </w:pPr>
      <w:r>
        <w:rPr>
          <w:b/>
          <w:noProof/>
        </w:rPr>
        <w:drawing>
          <wp:inline distT="0" distB="0" distL="0" distR="0" wp14:anchorId="1710F785" wp14:editId="00F46C9B">
            <wp:extent cx="2990850" cy="854387"/>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flag-Erasmus+_vect_PO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4385" cy="866824"/>
                    </a:xfrm>
                    <a:prstGeom prst="rect">
                      <a:avLst/>
                    </a:prstGeom>
                  </pic:spPr>
                </pic:pic>
              </a:graphicData>
            </a:graphic>
          </wp:inline>
        </w:drawing>
      </w:r>
      <w:r w:rsidR="00925A47">
        <w:rPr>
          <w:b/>
          <w:noProof/>
        </w:rPr>
        <w:drawing>
          <wp:anchor distT="0" distB="0" distL="114300" distR="114300" simplePos="0" relativeHeight="251659264" behindDoc="0" locked="0" layoutInCell="1" allowOverlap="1">
            <wp:simplePos x="0" y="0"/>
            <wp:positionH relativeFrom="column">
              <wp:posOffset>2540</wp:posOffset>
            </wp:positionH>
            <wp:positionV relativeFrom="paragraph">
              <wp:posOffset>-47625</wp:posOffset>
            </wp:positionV>
            <wp:extent cx="1924050" cy="1028700"/>
            <wp:effectExtent l="19050" t="0" r="0" b="0"/>
            <wp:wrapNone/>
            <wp:docPr id="3" name="Image 2" descr="nouveau logo 2013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uveau logo 2013 v2"/>
                    <pic:cNvPicPr>
                      <a:picLocks noChangeAspect="1" noChangeArrowheads="1"/>
                    </pic:cNvPicPr>
                  </pic:nvPicPr>
                  <pic:blipFill>
                    <a:blip r:embed="rId7" cstate="print"/>
                    <a:srcRect/>
                    <a:stretch>
                      <a:fillRect/>
                    </a:stretch>
                  </pic:blipFill>
                  <pic:spPr bwMode="auto">
                    <a:xfrm>
                      <a:off x="0" y="0"/>
                      <a:ext cx="1924050" cy="1028700"/>
                    </a:xfrm>
                    <a:prstGeom prst="rect">
                      <a:avLst/>
                    </a:prstGeom>
                    <a:noFill/>
                    <a:ln w="9525">
                      <a:noFill/>
                      <a:miter lim="800000"/>
                      <a:headEnd/>
                      <a:tailEnd/>
                    </a:ln>
                  </pic:spPr>
                </pic:pic>
              </a:graphicData>
            </a:graphic>
          </wp:anchor>
        </w:drawing>
      </w:r>
    </w:p>
    <w:p w:rsidR="00925A47" w:rsidRDefault="00925A47" w:rsidP="00B92322">
      <w:pPr>
        <w:pStyle w:val="Pieddepage"/>
        <w:pBdr>
          <w:bottom w:val="single" w:sz="8" w:space="1" w:color="auto"/>
        </w:pBdr>
        <w:jc w:val="center"/>
        <w:rPr>
          <w:b/>
          <w:sz w:val="24"/>
          <w:szCs w:val="24"/>
          <w14:shadow w14:blurRad="50800" w14:dist="38100" w14:dir="2700000" w14:sx="100000" w14:sy="100000" w14:kx="0" w14:ky="0" w14:algn="tl">
            <w14:srgbClr w14:val="000000">
              <w14:alpha w14:val="60000"/>
            </w14:srgbClr>
          </w14:shadow>
        </w:rPr>
      </w:pPr>
    </w:p>
    <w:p w:rsidR="00327504" w:rsidRPr="00327504" w:rsidRDefault="00327504" w:rsidP="00327504">
      <w:pPr>
        <w:spacing w:before="60" w:after="60"/>
        <w:ind w:right="-851" w:firstLine="142"/>
        <w:rPr>
          <w:rFonts w:ascii="Arial" w:hAnsi="Arial"/>
          <w:b/>
          <w:sz w:val="28"/>
          <w:szCs w:val="28"/>
        </w:rPr>
      </w:pPr>
    </w:p>
    <w:p w:rsidR="00327504" w:rsidRPr="00327504" w:rsidRDefault="00327504" w:rsidP="00327504">
      <w:pPr>
        <w:spacing w:before="60" w:after="60"/>
        <w:ind w:right="-851" w:firstLine="142"/>
        <w:jc w:val="center"/>
        <w:rPr>
          <w:rFonts w:ascii="Arial" w:hAnsi="Arial"/>
          <w:b/>
          <w:sz w:val="28"/>
          <w:szCs w:val="28"/>
        </w:rPr>
      </w:pPr>
      <w:r w:rsidRPr="00327504">
        <w:rPr>
          <w:rFonts w:ascii="Arial" w:hAnsi="Arial"/>
          <w:b/>
          <w:sz w:val="28"/>
          <w:szCs w:val="28"/>
        </w:rPr>
        <w:t>«A year of European volunteering at the service to others»</w:t>
      </w:r>
    </w:p>
    <w:p w:rsidR="00327504" w:rsidRPr="00327504" w:rsidRDefault="00327504" w:rsidP="00327504">
      <w:pPr>
        <w:spacing w:before="60" w:after="60"/>
        <w:ind w:right="-851" w:firstLine="142"/>
        <w:rPr>
          <w:rFonts w:ascii="Arial" w:hAnsi="Arial"/>
          <w:b/>
          <w:sz w:val="22"/>
        </w:rPr>
      </w:pPr>
    </w:p>
    <w:p w:rsidR="00327504" w:rsidRPr="00327504" w:rsidRDefault="00327504" w:rsidP="00327504">
      <w:pPr>
        <w:spacing w:before="60" w:after="60"/>
        <w:ind w:right="-851" w:firstLine="142"/>
        <w:rPr>
          <w:rFonts w:ascii="Arial" w:hAnsi="Arial"/>
          <w:sz w:val="22"/>
        </w:rPr>
      </w:pPr>
      <w:r w:rsidRPr="00327504">
        <w:rPr>
          <w:rFonts w:ascii="Arial" w:hAnsi="Arial"/>
          <w:b/>
          <w:sz w:val="22"/>
        </w:rPr>
        <w:t xml:space="preserve">Dates of the project : </w:t>
      </w:r>
      <w:r w:rsidRPr="00327504">
        <w:rPr>
          <w:rFonts w:ascii="Arial" w:hAnsi="Arial"/>
          <w:sz w:val="22"/>
        </w:rPr>
        <w:t>01/09/2016 to 30/06/2017 in Valence - France</w:t>
      </w:r>
    </w:p>
    <w:p w:rsidR="00327504" w:rsidRPr="00327504" w:rsidRDefault="00327504" w:rsidP="00327504">
      <w:pPr>
        <w:spacing w:before="60" w:after="60"/>
        <w:ind w:right="-851" w:firstLine="142"/>
        <w:rPr>
          <w:rFonts w:ascii="Arial" w:hAnsi="Arial"/>
          <w:b/>
          <w:sz w:val="22"/>
        </w:rPr>
      </w:pPr>
    </w:p>
    <w:p w:rsidR="00327504" w:rsidRPr="00327504" w:rsidRDefault="00327504" w:rsidP="00327504">
      <w:pPr>
        <w:spacing w:before="60" w:after="60"/>
        <w:ind w:right="-851" w:firstLine="142"/>
        <w:rPr>
          <w:rFonts w:ascii="Arial" w:hAnsi="Arial"/>
          <w:sz w:val="22"/>
        </w:rPr>
      </w:pPr>
      <w:r w:rsidRPr="00327504">
        <w:rPr>
          <w:rFonts w:ascii="Arial" w:hAnsi="Arial"/>
          <w:b/>
          <w:sz w:val="22"/>
        </w:rPr>
        <w:t xml:space="preserve">Hosting organisation : </w:t>
      </w:r>
      <w:r w:rsidRPr="00327504">
        <w:rPr>
          <w:rFonts w:ascii="Arial" w:hAnsi="Arial"/>
          <w:sz w:val="22"/>
        </w:rPr>
        <w:t>"Sauvegarde de l’Enfance" (PIC 919961775)</w:t>
      </w:r>
    </w:p>
    <w:p w:rsidR="00327504" w:rsidRDefault="00327504" w:rsidP="00B92322">
      <w:pPr>
        <w:pStyle w:val="Pieddepage"/>
        <w:pBdr>
          <w:bottom w:val="single" w:sz="8" w:space="1" w:color="auto"/>
        </w:pBdr>
        <w:jc w:val="center"/>
        <w:rPr>
          <w:b/>
          <w:sz w:val="24"/>
          <w:szCs w:val="24"/>
          <w14:shadow w14:blurRad="50800" w14:dist="38100" w14:dir="2700000" w14:sx="100000" w14:sy="100000" w14:kx="0" w14:ky="0" w14:algn="tl">
            <w14:srgbClr w14:val="000000">
              <w14:alpha w14:val="60000"/>
            </w14:srgbClr>
          </w14:shadow>
        </w:rPr>
      </w:pPr>
    </w:p>
    <w:p w:rsidR="00925A47" w:rsidRDefault="00925A47" w:rsidP="004423F3">
      <w:pPr>
        <w:ind w:right="-851"/>
        <w:rPr>
          <w:b/>
          <w:sz w:val="28"/>
        </w:rPr>
      </w:pPr>
    </w:p>
    <w:tbl>
      <w:tblPr>
        <w:tblW w:w="10491" w:type="dxa"/>
        <w:tblInd w:w="-177" w:type="dxa"/>
        <w:tblLayout w:type="fixed"/>
        <w:tblCellMar>
          <w:left w:w="107" w:type="dxa"/>
          <w:right w:w="107" w:type="dxa"/>
        </w:tblCellMar>
        <w:tblLook w:val="0000" w:firstRow="0" w:lastRow="0" w:firstColumn="0" w:lastColumn="0" w:noHBand="0" w:noVBand="0"/>
      </w:tblPr>
      <w:tblGrid>
        <w:gridCol w:w="10207"/>
        <w:gridCol w:w="284"/>
      </w:tblGrid>
      <w:tr w:rsidR="00925A47" w:rsidRPr="00327504" w:rsidTr="00327504">
        <w:trPr>
          <w:gridAfter w:val="1"/>
          <w:wAfter w:w="284" w:type="dxa"/>
        </w:trPr>
        <w:tc>
          <w:tcPr>
            <w:tcW w:w="10207" w:type="dxa"/>
          </w:tcPr>
          <w:p w:rsidR="00925A47" w:rsidRDefault="00925A47" w:rsidP="003F41EC">
            <w:pPr>
              <w:spacing w:before="60" w:after="60"/>
              <w:ind w:right="-851" w:firstLine="142"/>
              <w:rPr>
                <w:rFonts w:ascii="Arial" w:hAnsi="Arial"/>
                <w:b/>
                <w:sz w:val="22"/>
              </w:rPr>
            </w:pPr>
            <w:r>
              <w:rPr>
                <w:rFonts w:ascii="Arial" w:hAnsi="Arial"/>
                <w:b/>
                <w:sz w:val="22"/>
              </w:rPr>
              <w:t>Activités de l’établissement :</w:t>
            </w:r>
          </w:p>
          <w:p w:rsidR="00925A47" w:rsidRDefault="00925A47" w:rsidP="00925A47">
            <w:r>
              <w:t>La Sauvegarde de l’Enfance et de l’Adolescence de la Drôme a pour missions de :</w:t>
            </w:r>
          </w:p>
          <w:p w:rsidR="00925A47" w:rsidRDefault="00925A47" w:rsidP="00925A47">
            <w:r>
              <w:t>• protéger, aider et éduquer enfants, adolescents et jeunes adultes en difficulté ou en danger pour quelque cause que ce soit</w:t>
            </w:r>
          </w:p>
          <w:p w:rsidR="00925A47" w:rsidRDefault="00925A47" w:rsidP="00925A47">
            <w:r>
              <w:t>• sensibiliser l’opinion publique aux problèmes de ces jeunes pour favoriser leur épanouissement et leur insertion sociale</w:t>
            </w:r>
          </w:p>
          <w:p w:rsidR="00925A47" w:rsidRDefault="00925A47" w:rsidP="00925A47">
            <w:r>
              <w:t>• encourager leur expression et faciliter leur communication avec leur environnement</w:t>
            </w:r>
          </w:p>
          <w:p w:rsidR="00925A47" w:rsidRDefault="00925A47" w:rsidP="00925A47">
            <w:r>
              <w:t>• créer, gérer et développer les établissements et services permettant de remplir ces missions</w:t>
            </w:r>
          </w:p>
          <w:p w:rsidR="00925A47" w:rsidRDefault="00925A47" w:rsidP="00925A47">
            <w:r>
              <w:t>• participer aux instances de concertation mises en place par les pouvoirs publics sur tous projets susceptibles d’améliorer la protection de l’enfance et de l’adolescence en danger.</w:t>
            </w:r>
          </w:p>
          <w:p w:rsidR="00925A47" w:rsidRDefault="00925A47" w:rsidP="00925A47"/>
          <w:p w:rsidR="00925A47" w:rsidRDefault="00925A47" w:rsidP="00925A47">
            <w:pPr>
              <w:rPr>
                <w:lang w:val="en-GB"/>
              </w:rPr>
            </w:pPr>
            <w:r>
              <w:rPr>
                <w:lang w:val="en-GB"/>
              </w:rPr>
              <w:t>English version :</w:t>
            </w:r>
          </w:p>
          <w:p w:rsidR="00925A47" w:rsidRDefault="00925A47" w:rsidP="00925A47">
            <w:pPr>
              <w:rPr>
                <w:lang w:val="en-GB"/>
              </w:rPr>
            </w:pPr>
            <w:r>
              <w:rPr>
                <w:lang w:val="en-GB"/>
              </w:rPr>
              <w:t>The missions of the Protection of Childhood and Adolescence in the Drôme are:</w:t>
            </w:r>
          </w:p>
          <w:p w:rsidR="00925A47" w:rsidRDefault="00925A47" w:rsidP="00925A47">
            <w:pPr>
              <w:rPr>
                <w:lang w:val="en-GB"/>
              </w:rPr>
            </w:pPr>
            <w:r>
              <w:rPr>
                <w:lang w:val="en-GB"/>
              </w:rPr>
              <w:t xml:space="preserve">• to protect, assist and educate children, teenagers and young adults in difficulty or in danger for any reason </w:t>
            </w:r>
          </w:p>
          <w:p w:rsidR="00925A47" w:rsidRDefault="00925A47" w:rsidP="00925A47">
            <w:pPr>
              <w:rPr>
                <w:lang w:val="en-GB"/>
              </w:rPr>
            </w:pPr>
            <w:r>
              <w:rPr>
                <w:lang w:val="en-GB"/>
              </w:rPr>
              <w:t>• to aware the public opinion of the problems of these young people in order to promote their development and their social integration</w:t>
            </w:r>
          </w:p>
          <w:p w:rsidR="00925A47" w:rsidRDefault="00925A47" w:rsidP="00925A47">
            <w:pPr>
              <w:rPr>
                <w:lang w:val="en-GB"/>
              </w:rPr>
            </w:pPr>
            <w:r>
              <w:rPr>
                <w:lang w:val="en-GB"/>
              </w:rPr>
              <w:t>• to encourage their expression and facilitate their communication with their environment</w:t>
            </w:r>
          </w:p>
          <w:p w:rsidR="00925A47" w:rsidRDefault="00925A47" w:rsidP="00925A47">
            <w:pPr>
              <w:rPr>
                <w:lang w:val="en-GB"/>
              </w:rPr>
            </w:pPr>
            <w:r>
              <w:rPr>
                <w:lang w:val="en-GB"/>
              </w:rPr>
              <w:t>• to create, manage and develop the facilities and services to fulfill those missions</w:t>
            </w:r>
          </w:p>
          <w:p w:rsidR="00925A47" w:rsidRDefault="00925A47" w:rsidP="00327504">
            <w:pPr>
              <w:rPr>
                <w:rFonts w:ascii="Arial" w:hAnsi="Arial"/>
                <w:sz w:val="22"/>
                <w:lang w:val="en-GB"/>
              </w:rPr>
            </w:pPr>
            <w:r>
              <w:rPr>
                <w:lang w:val="en-GB"/>
              </w:rPr>
              <w:t>• to participate in the consultative bodies set up by the authorities on all projects which could improve the protection of children and adolescents at risk</w:t>
            </w:r>
            <w:r w:rsidRPr="00925A47">
              <w:rPr>
                <w:rFonts w:ascii="Arial" w:hAnsi="Arial"/>
                <w:sz w:val="22"/>
                <w:lang w:val="en-GB"/>
              </w:rPr>
              <w:t xml:space="preserve"> </w:t>
            </w:r>
          </w:p>
          <w:p w:rsidR="00327504" w:rsidRPr="00925A47" w:rsidRDefault="00327504" w:rsidP="00327504">
            <w:pPr>
              <w:rPr>
                <w:rFonts w:ascii="Arial" w:hAnsi="Arial"/>
                <w:sz w:val="22"/>
                <w:lang w:val="en-GB"/>
              </w:rPr>
            </w:pPr>
          </w:p>
        </w:tc>
      </w:tr>
      <w:tr w:rsidR="00925A47" w:rsidRPr="00327504" w:rsidTr="00327504">
        <w:tc>
          <w:tcPr>
            <w:tcW w:w="10491" w:type="dxa"/>
            <w:gridSpan w:val="2"/>
          </w:tcPr>
          <w:p w:rsidR="00925A47" w:rsidRDefault="00925A47" w:rsidP="003F41EC">
            <w:pPr>
              <w:ind w:left="319" w:right="-851" w:hanging="284"/>
              <w:rPr>
                <w:rFonts w:ascii="Arial" w:hAnsi="Arial"/>
                <w:sz w:val="22"/>
              </w:rPr>
            </w:pPr>
            <w:r>
              <w:rPr>
                <w:rFonts w:ascii="Arial" w:hAnsi="Arial"/>
                <w:b/>
                <w:sz w:val="22"/>
              </w:rPr>
              <w:t>Collectivité locale et environnement :</w:t>
            </w:r>
            <w:r>
              <w:rPr>
                <w:rFonts w:ascii="Arial" w:hAnsi="Arial"/>
                <w:sz w:val="22"/>
              </w:rPr>
              <w:t xml:space="preserve"> </w:t>
            </w:r>
          </w:p>
          <w:p w:rsidR="00925A47" w:rsidRDefault="00925A47" w:rsidP="00925A47">
            <w:r>
              <w:t>Valence est une commune du sud-est de la France, préfecture du département de la Drôme en région Auvergne-Rhône-Alpes.</w:t>
            </w:r>
          </w:p>
          <w:p w:rsidR="00925A47" w:rsidRDefault="00925A47" w:rsidP="00925A47">
            <w:r>
              <w:t xml:space="preserve">Avec 61 767 habitants recensés en 2013 (127 537 habitants pour l'agglomération), elle est la ville la plus peuplée de la Drôme. </w:t>
            </w:r>
          </w:p>
          <w:p w:rsidR="00925A47" w:rsidRDefault="00925A47" w:rsidP="00925A47"/>
          <w:p w:rsidR="00925A47" w:rsidRDefault="00925A47" w:rsidP="00925A47">
            <w:r>
              <w:t>Entre Vercors et Provence, sa situation géographique attire de nombreux touristes. Les autoroutes A7 et A49, la RN7, la ligne de TGV Paris/Marseille, ainsi que le Rhône en sont les axes de transports et de communications majeurs. En outre, l'agglomération valentinoise est dotée d'un port de plaisance, d'un port de commerce, de deux gares ferroviaires (Valence-Ville et Valence-TGV) et d'un aéroport. Son activité économique est essentiellement tournée vers les secteurs agroalimentaires, métallurgiques, de constructions mécaniques et d'électroniques.</w:t>
            </w:r>
          </w:p>
          <w:p w:rsidR="00925A47" w:rsidRDefault="00925A47" w:rsidP="00925A47"/>
          <w:p w:rsidR="00925A47" w:rsidRDefault="00925A47" w:rsidP="00925A47">
            <w:r>
              <w:t>Les activités de la Sauvegarde 26 sont réparties sur tout le département, mais les missions des volontaires seront uniquement situées à Valence, siège de l'association.</w:t>
            </w:r>
          </w:p>
          <w:p w:rsidR="00925A47" w:rsidRDefault="00925A47" w:rsidP="00925A47">
            <w:r>
              <w:t xml:space="preserve">Ainsi, les volontaires pourront faire leur service dans l'une des deux MECS de Valence: la villa des "adolescents" destinée aux 14-18  ans et la maison des "petits" pour les 6-13 ans. </w:t>
            </w:r>
          </w:p>
          <w:p w:rsidR="00925A47" w:rsidRDefault="00925A47" w:rsidP="00925A47">
            <w:r>
              <w:t>Dans un second temps, il est envisagé que les volontaires puissent être affectés à l'accueil de jour.</w:t>
            </w:r>
          </w:p>
          <w:p w:rsidR="00925A47" w:rsidRDefault="00925A47" w:rsidP="00925A47"/>
          <w:p w:rsidR="00925A47" w:rsidRDefault="00925A47" w:rsidP="00925A47">
            <w:pPr>
              <w:rPr>
                <w:lang w:val="en-GB"/>
              </w:rPr>
            </w:pPr>
            <w:r>
              <w:rPr>
                <w:lang w:val="en-GB"/>
              </w:rPr>
              <w:t>English</w:t>
            </w:r>
          </w:p>
          <w:p w:rsidR="00925A47" w:rsidRDefault="00925A47" w:rsidP="00925A47">
            <w:pPr>
              <w:rPr>
                <w:lang w:val="en-GB"/>
              </w:rPr>
            </w:pPr>
            <w:r>
              <w:rPr>
                <w:lang w:val="en-GB"/>
              </w:rPr>
              <w:t>Valence is a commune in southeastern France, the capital of the Drôme department and within the Auvergne-Rhône-Alpes region. It is situated on the left bank of the Rhône, about 100 kilometres south of Lyon, along the railway line that runs from Paris to Marseilles.</w:t>
            </w:r>
          </w:p>
          <w:p w:rsidR="00925A47" w:rsidRDefault="00925A47" w:rsidP="00925A47">
            <w:pPr>
              <w:rPr>
                <w:lang w:val="en-GB"/>
              </w:rPr>
            </w:pPr>
          </w:p>
          <w:p w:rsidR="00925A47" w:rsidRDefault="00925A47" w:rsidP="00925A47">
            <w:pPr>
              <w:rPr>
                <w:lang w:val="en-GB"/>
              </w:rPr>
            </w:pPr>
            <w:r>
              <w:rPr>
                <w:lang w:val="en-GB"/>
              </w:rPr>
              <w:t xml:space="preserve">It is the largest city in the Drôme by its population, with 62,481 registered inhabitants in 2012 (127,559 inhabitants in the agglomeration. </w:t>
            </w:r>
          </w:p>
          <w:p w:rsidR="00925A47" w:rsidRDefault="00925A47" w:rsidP="00925A47">
            <w:pPr>
              <w:rPr>
                <w:lang w:val="en-GB"/>
              </w:rPr>
            </w:pPr>
          </w:p>
          <w:p w:rsidR="00925A47" w:rsidRDefault="00925A47" w:rsidP="00925A47">
            <w:pPr>
              <w:rPr>
                <w:lang w:val="en-GB"/>
              </w:rPr>
            </w:pPr>
            <w:r>
              <w:rPr>
                <w:lang w:val="en-GB"/>
              </w:rPr>
              <w:lastRenderedPageBreak/>
              <w:t>Between Vercors and Provence, its geographical location attracts many tourists. Axes of transport and communications are the A7 and A49 autoroutes, the RN7, Paris/Marseille TGV line, as well as the Rhône. In addition, the Valence agglomeration is equipped with a marina, a trading port, two railway stations (Valence-Ville and Valence-TGV) and an airport. Its business is essentially turned towards the sectors of agriculture, metallurgy, engineering and electronics.</w:t>
            </w:r>
          </w:p>
          <w:p w:rsidR="00925A47" w:rsidRDefault="00925A47" w:rsidP="00925A47">
            <w:pPr>
              <w:rPr>
                <w:lang w:val="en-GB"/>
              </w:rPr>
            </w:pPr>
          </w:p>
          <w:p w:rsidR="00925A47" w:rsidRDefault="00925A47" w:rsidP="00925A47">
            <w:pPr>
              <w:rPr>
                <w:lang w:val="en-GB"/>
              </w:rPr>
            </w:pPr>
            <w:r>
              <w:rPr>
                <w:lang w:val="en-GB"/>
              </w:rPr>
              <w:t>The activities of the association « Sauvegarde 26 » are distributed throughout the department, but the volunteer assignments are only located in Valence, the association's headquarters.</w:t>
            </w:r>
          </w:p>
          <w:p w:rsidR="00925A47" w:rsidRDefault="00925A47" w:rsidP="00925A47">
            <w:pPr>
              <w:rPr>
                <w:lang w:val="en-GB"/>
              </w:rPr>
            </w:pPr>
            <w:r>
              <w:rPr>
                <w:lang w:val="en-GB"/>
              </w:rPr>
              <w:t>So volunteers can do their service in one of the two children homes: one is aimed for 14-18 teenagers and the other one for smaller children (6-13 years).</w:t>
            </w:r>
          </w:p>
          <w:p w:rsidR="00925A47" w:rsidRPr="002E7E5C" w:rsidRDefault="00925A47" w:rsidP="00925A47">
            <w:pPr>
              <w:rPr>
                <w:lang w:val="en-GB"/>
              </w:rPr>
            </w:pPr>
          </w:p>
          <w:p w:rsidR="00925A47" w:rsidRPr="00925A47" w:rsidRDefault="00925A47" w:rsidP="003F41EC">
            <w:pPr>
              <w:ind w:left="319" w:right="-851" w:hanging="284"/>
              <w:rPr>
                <w:rFonts w:ascii="Arial" w:hAnsi="Arial"/>
                <w:sz w:val="22"/>
                <w:lang w:val="en-GB"/>
              </w:rPr>
            </w:pPr>
          </w:p>
        </w:tc>
      </w:tr>
      <w:tr w:rsidR="00925A47" w:rsidRPr="00327504" w:rsidTr="00327504">
        <w:tblPrEx>
          <w:tblCellMar>
            <w:left w:w="108" w:type="dxa"/>
            <w:right w:w="108" w:type="dxa"/>
          </w:tblCellMar>
        </w:tblPrEx>
        <w:trPr>
          <w:gridAfter w:val="1"/>
          <w:wAfter w:w="284" w:type="dxa"/>
        </w:trPr>
        <w:tc>
          <w:tcPr>
            <w:tcW w:w="10207" w:type="dxa"/>
          </w:tcPr>
          <w:p w:rsidR="00925A47" w:rsidRDefault="00925A47" w:rsidP="003F41EC">
            <w:pPr>
              <w:spacing w:before="60" w:after="60"/>
              <w:ind w:left="318" w:right="-851" w:hanging="284"/>
              <w:rPr>
                <w:rFonts w:ascii="Arial" w:hAnsi="Arial"/>
                <w:sz w:val="22"/>
              </w:rPr>
            </w:pPr>
            <w:r>
              <w:rPr>
                <w:rFonts w:ascii="Arial" w:hAnsi="Arial"/>
                <w:b/>
                <w:sz w:val="22"/>
              </w:rPr>
              <w:lastRenderedPageBreak/>
              <w:t>Description du projet :</w:t>
            </w:r>
            <w:r>
              <w:rPr>
                <w:rFonts w:ascii="Arial" w:hAnsi="Arial"/>
                <w:sz w:val="22"/>
              </w:rPr>
              <w:t xml:space="preserve"> </w:t>
            </w:r>
          </w:p>
          <w:p w:rsidR="00925A47" w:rsidRDefault="00925A47" w:rsidP="00925A47">
            <w:r>
              <w:t>Le volontaire accueilli renforcera nos équipes éducatives, apportant un autre regard sur le travail que nous effectuons. En intervenant avec les éducateurs au sein d’un groupe d’enfants dans les différents moments de la vie quotidienne, de l’aide aux devoirs à l’organisation des loisirs, en participant aux réunions, à l’élaboration du projet de groupe, il se rendra mieux compte des problèmes que rencontrent ces enfants dont la vie a été chaotique et pourra améliorer un peu le quotidien de ceux-ci par sa seule présence.</w:t>
            </w:r>
          </w:p>
          <w:p w:rsidR="00925A47" w:rsidRDefault="00925A47" w:rsidP="00925A47">
            <w:r>
              <w:t xml:space="preserve">Grâce au contact avec des populations en difficulté et à l’intégration dans une communauté de travail, le volontaire bénéficiera d’une expérience certes intense, mais riche au niveau relationnel et humain. La plus grosse part de son intervention étant de type relationnel, cela lui permettra de se familiariser rapidement avec la langue et de progresser rapidement. Nous encourageons vivement le volontaire à développer un projet personnel avec les enfants ; l’ensemble de l’équipe éducative sera là pour l’aider et l’accompagner dans la réalisation de ce projet. Dans ce contexte, le volontaire sera amené à proposer, dans la mesure de ses possibilités et selon ses gouts et ses compétences, des activités éducatives : sportives et culturelles. Il est intéressant qu’il fasse découvrir son pays d’origine et sa vision de l’Europe et qu’il propose des animations. </w:t>
            </w:r>
          </w:p>
          <w:p w:rsidR="00925A47" w:rsidRDefault="00925A47" w:rsidP="00925A47">
            <w:r>
              <w:t>Le volontaire ne remplacera pas un poste vacant. Le volontaire ne sera jamais en position de responsabilité ultime dans l'accompagnement des enfants mais pourra prendre des initiatives dans le cadre de son projet personnel.</w:t>
            </w:r>
          </w:p>
          <w:p w:rsidR="00925A47" w:rsidRDefault="00925A47" w:rsidP="00925A47"/>
          <w:p w:rsidR="00925A47" w:rsidRPr="00862BB3" w:rsidRDefault="00925A47" w:rsidP="00925A47">
            <w:pPr>
              <w:rPr>
                <w:lang w:val="en-GB"/>
              </w:rPr>
            </w:pPr>
            <w:r w:rsidRPr="00862BB3">
              <w:rPr>
                <w:lang w:val="en-GB"/>
              </w:rPr>
              <w:t>English</w:t>
            </w:r>
          </w:p>
          <w:p w:rsidR="00925A47" w:rsidRPr="00862BB3" w:rsidRDefault="00925A47" w:rsidP="00925A47">
            <w:pPr>
              <w:rPr>
                <w:lang w:val="en-GB"/>
              </w:rPr>
            </w:pPr>
          </w:p>
          <w:p w:rsidR="00925A47" w:rsidRPr="00862BB3" w:rsidRDefault="00925A47" w:rsidP="00925A47">
            <w:pPr>
              <w:rPr>
                <w:lang w:val="en-GB"/>
              </w:rPr>
            </w:pPr>
            <w:r w:rsidRPr="00862BB3">
              <w:rPr>
                <w:lang w:val="en-GB"/>
              </w:rPr>
              <w:t xml:space="preserve">The hosted volunteer will strengthen our educational team, bringing his perception on the work we do. By intervening with educators in a group of children in the various moments of the daily life of the children (homework, help in the organization of leisure times, participate to the team meetings and to the </w:t>
            </w:r>
            <w:r w:rsidR="00327504" w:rsidRPr="00862BB3">
              <w:rPr>
                <w:lang w:val="en-GB"/>
              </w:rPr>
              <w:t>development</w:t>
            </w:r>
            <w:r w:rsidRPr="00862BB3">
              <w:rPr>
                <w:lang w:val="en-GB"/>
              </w:rPr>
              <w:t xml:space="preserve"> of the group dynamics) he will have an overview of the problems faced by these children whose lives have been chaotic. The volunteer will have the opportunity to improve a little their everyday life by his presence.</w:t>
            </w:r>
          </w:p>
          <w:p w:rsidR="00925A47" w:rsidRPr="00862BB3" w:rsidRDefault="00925A47" w:rsidP="00925A47">
            <w:pPr>
              <w:rPr>
                <w:lang w:val="en-GB"/>
              </w:rPr>
            </w:pPr>
            <w:r w:rsidRPr="00862BB3">
              <w:rPr>
                <w:lang w:val="en-GB"/>
              </w:rPr>
              <w:t xml:space="preserve">The projects opens the door to a new working environment, consisting specifically in the daily contact with people in difficulty. This is an intense, but also very rich experience for the volunteer on the human level. The biggest part of his tasks makes intervene his communication skills, so that the volunteer quickly becomes familiar with the French language and improves his language skills. We encourage the volunteer to develop a personal project with the children: the entire educational team will be there to help and support him in this project. In this context, the volunteer will have to provide educational activities in the frame of sports or culture, to the extent of his possibilities and according to his tastes and his competences. He will for example make activities and animations about his country, his culture, sharing in that way his vision of Europe with the children. </w:t>
            </w:r>
          </w:p>
          <w:p w:rsidR="00925A47" w:rsidRPr="00862BB3" w:rsidRDefault="00925A47" w:rsidP="00925A47">
            <w:pPr>
              <w:rPr>
                <w:lang w:val="en-GB"/>
              </w:rPr>
            </w:pPr>
            <w:r w:rsidRPr="00862BB3">
              <w:rPr>
                <w:lang w:val="en-GB"/>
              </w:rPr>
              <w:t xml:space="preserve">The volunteer will not replace a job, he will never be in situation of responsibility towards the children, but we will support his </w:t>
            </w:r>
            <w:r w:rsidR="00327504" w:rsidRPr="00862BB3">
              <w:rPr>
                <w:lang w:val="en-GB"/>
              </w:rPr>
              <w:t>initiatives</w:t>
            </w:r>
            <w:r w:rsidRPr="00862BB3">
              <w:rPr>
                <w:lang w:val="en-GB"/>
              </w:rPr>
              <w:t xml:space="preserve"> in the frame of his personal project.</w:t>
            </w:r>
          </w:p>
          <w:p w:rsidR="00925A47" w:rsidRPr="00925A47" w:rsidRDefault="00925A47" w:rsidP="003F41EC">
            <w:pPr>
              <w:spacing w:before="60" w:after="60"/>
              <w:ind w:left="318" w:right="-851" w:hanging="284"/>
              <w:rPr>
                <w:rFonts w:ascii="Arial" w:hAnsi="Arial"/>
                <w:b/>
                <w:sz w:val="22"/>
                <w:lang w:val="en-GB"/>
              </w:rPr>
            </w:pPr>
          </w:p>
        </w:tc>
      </w:tr>
      <w:tr w:rsidR="00925A47" w:rsidTr="00327504">
        <w:tblPrEx>
          <w:tblCellMar>
            <w:left w:w="108" w:type="dxa"/>
            <w:right w:w="108" w:type="dxa"/>
          </w:tblCellMar>
        </w:tblPrEx>
        <w:trPr>
          <w:gridAfter w:val="1"/>
          <w:wAfter w:w="284" w:type="dxa"/>
        </w:trPr>
        <w:tc>
          <w:tcPr>
            <w:tcW w:w="10207" w:type="dxa"/>
          </w:tcPr>
          <w:p w:rsidR="00925A47" w:rsidRDefault="00925A47" w:rsidP="003F41EC">
            <w:pPr>
              <w:spacing w:before="60" w:after="60"/>
              <w:ind w:left="34" w:right="-851"/>
              <w:rPr>
                <w:rFonts w:ascii="Arial" w:hAnsi="Arial"/>
                <w:b/>
                <w:sz w:val="22"/>
              </w:rPr>
            </w:pPr>
            <w:r>
              <w:rPr>
                <w:rFonts w:ascii="Arial" w:hAnsi="Arial"/>
                <w:b/>
                <w:sz w:val="22"/>
              </w:rPr>
              <w:t xml:space="preserve">Activités du volontaire et emploi du temps type : </w:t>
            </w:r>
          </w:p>
        </w:tc>
      </w:tr>
    </w:tbl>
    <w:p w:rsidR="00925A47" w:rsidRDefault="00925A47" w:rsidP="00925A47">
      <w:r>
        <w:t>L’activité du volontaire consistera à accompagner au quotidien et dans les activités spécifiques (ludiques et d’éveil) des enfants en placement judiciaire.</w:t>
      </w:r>
    </w:p>
    <w:p w:rsidR="00925A47" w:rsidRDefault="00925A47" w:rsidP="00925A47">
      <w:r>
        <w:t>Le volontaire sera toujours sous la responsabilité d’un professionnel, il accompagnera les enfants au quotidien car nous souhaitons qu’il participe à l’aide matérielle dont les enfants ont besoin aux moments cruciaux de leur  vie : lever, repas, coucher. Le jeune pourra aussi animer des jeux et des ateliers en fonction de l’âge des enfants (par exemple, atelier culinaire sur les spécialités régionales du pays du volontaire, atelier musique si le volontaire joue d’un instrument…). En journée, il participera aux divers ateliers ludiques et d’éveil  (expression artistique, cuisine, bibliothèque, piscine, sorties découverte, jeux extérieurs…) et le cas échéant, aux activités du soir (temps calme, musique, télévision, lecture de contes). Nous comptons sur lui pour qu’il établisse des contacts personnalisés avec les enfants et les jeunes.</w:t>
      </w:r>
    </w:p>
    <w:p w:rsidR="00925A47" w:rsidRDefault="00925A47" w:rsidP="00925A47"/>
    <w:p w:rsidR="00925A47" w:rsidRDefault="00925A47" w:rsidP="00925A47">
      <w:r>
        <w:t>Activités :</w:t>
      </w:r>
    </w:p>
    <w:p w:rsidR="00925A47" w:rsidRDefault="00925A47" w:rsidP="00925A47">
      <w:r>
        <w:t>Matin : Accompagnement du lever, petit déjeuner, participation aux ateliers (ludiques et d’éveil), repas de midi</w:t>
      </w:r>
    </w:p>
    <w:p w:rsidR="00925A47" w:rsidRDefault="00925A47" w:rsidP="00925A47">
      <w:r>
        <w:t>Après-midi : Accompagnement sieste, ateliers, sorties extérieures, repas du soir et coucher.</w:t>
      </w:r>
    </w:p>
    <w:p w:rsidR="00925A47" w:rsidRDefault="00925A47" w:rsidP="00925A47">
      <w:r>
        <w:lastRenderedPageBreak/>
        <w:t xml:space="preserve">Participation aux réunions d’équipe hebdomadaires, aux synthèses et aux formations mises en place dans le service. </w:t>
      </w:r>
    </w:p>
    <w:p w:rsidR="00925A47" w:rsidRDefault="00925A47" w:rsidP="00925A47"/>
    <w:p w:rsidR="00925A47" w:rsidRDefault="00925A47" w:rsidP="00925A47">
      <w:pPr>
        <w:rPr>
          <w:lang w:val="en-GB"/>
        </w:rPr>
      </w:pPr>
      <w:r>
        <w:rPr>
          <w:lang w:val="en-GB"/>
        </w:rPr>
        <w:t xml:space="preserve">English </w:t>
      </w:r>
    </w:p>
    <w:p w:rsidR="00925A47" w:rsidRDefault="00925A47" w:rsidP="00925A47">
      <w:pPr>
        <w:rPr>
          <w:lang w:val="en-GB"/>
        </w:rPr>
      </w:pPr>
      <w:r>
        <w:rPr>
          <w:lang w:val="en-GB"/>
        </w:rPr>
        <w:t>The volunteer’s activity is to accompany children in judicial placement in their everyday life and to propose leisure and educational activities.</w:t>
      </w:r>
    </w:p>
    <w:p w:rsidR="00925A47" w:rsidRDefault="00925A47" w:rsidP="00925A47">
      <w:pPr>
        <w:rPr>
          <w:lang w:val="en-GB"/>
        </w:rPr>
      </w:pPr>
      <w:r>
        <w:rPr>
          <w:lang w:val="en-GB"/>
        </w:rPr>
        <w:t>The volunteer will always be under the responsibility of a professional. He will accompany the children from day to day, because we want him to participate in the material support children need at crucial moments of their lives: getting up, taking the meals, getting to sleep. The volunteer may also lead games and workshops depending on the age of children (eg culinary workshop on regional specialties from the volunteer’s country of origin; music workshop if the volunteer plays an instrument ...). During daytime, he will participate in various leisure and educational workshops (artistic expression, cooking workshop, reading books, go to the swimming pool, outdoor games ...) and if necessary, to evening activities (hear music or watch television together, and reading tales). We are counting on him to establish personal contacts with children and young people.</w:t>
      </w:r>
    </w:p>
    <w:p w:rsidR="00925A47" w:rsidRDefault="00925A47" w:rsidP="00925A47">
      <w:pPr>
        <w:rPr>
          <w:lang w:val="en-GB"/>
        </w:rPr>
      </w:pPr>
    </w:p>
    <w:p w:rsidR="00925A47" w:rsidRDefault="00925A47" w:rsidP="00925A47">
      <w:pPr>
        <w:rPr>
          <w:lang w:val="en-GB"/>
        </w:rPr>
      </w:pPr>
      <w:r>
        <w:rPr>
          <w:lang w:val="en-GB"/>
        </w:rPr>
        <w:t>Activities:</w:t>
      </w:r>
    </w:p>
    <w:p w:rsidR="00925A47" w:rsidRDefault="00925A47" w:rsidP="00925A47">
      <w:pPr>
        <w:rPr>
          <w:lang w:val="en-GB"/>
        </w:rPr>
      </w:pPr>
      <w:r>
        <w:rPr>
          <w:lang w:val="en-GB"/>
        </w:rPr>
        <w:t>Morning: Accompany the wake up of the children, eat breakfast, and participate to leisure and educational workshops, lunch</w:t>
      </w:r>
    </w:p>
    <w:p w:rsidR="00925A47" w:rsidRDefault="00925A47" w:rsidP="00925A47">
      <w:pPr>
        <w:rPr>
          <w:lang w:val="en-GB"/>
        </w:rPr>
      </w:pPr>
      <w:r>
        <w:rPr>
          <w:lang w:val="en-GB"/>
        </w:rPr>
        <w:t>Afternoon:  nap, workshops, outings, dinner and bedtime.</w:t>
      </w:r>
    </w:p>
    <w:p w:rsidR="00925A47" w:rsidRDefault="00925A47" w:rsidP="00925A47">
      <w:pPr>
        <w:rPr>
          <w:lang w:val="en-GB"/>
        </w:rPr>
      </w:pPr>
      <w:r>
        <w:rPr>
          <w:lang w:val="en-GB"/>
        </w:rPr>
        <w:t>Participation in weekly team meetings and trainings implemented in the service</w:t>
      </w:r>
    </w:p>
    <w:p w:rsidR="00464737" w:rsidRDefault="00464737" w:rsidP="00925A47">
      <w:bookmarkStart w:id="0" w:name="_GoBack"/>
      <w:bookmarkEnd w:id="0"/>
    </w:p>
    <w:p w:rsidR="00925A47" w:rsidRPr="005E3039" w:rsidRDefault="00925A47" w:rsidP="005E3039">
      <w:pPr>
        <w:pStyle w:val="Titre1"/>
        <w:rPr>
          <w:rFonts w:ascii="Arial" w:hAnsi="Arial" w:cs="Arial"/>
          <w:sz w:val="22"/>
          <w:szCs w:val="22"/>
        </w:rPr>
      </w:pPr>
      <w:r w:rsidRPr="005E3039">
        <w:rPr>
          <w:rFonts w:ascii="Arial" w:hAnsi="Arial" w:cs="Arial"/>
          <w:sz w:val="22"/>
          <w:szCs w:val="22"/>
        </w:rPr>
        <w:t xml:space="preserve">Hébergement – nourriture : </w:t>
      </w:r>
    </w:p>
    <w:p w:rsidR="00925A47" w:rsidRDefault="00925A47" w:rsidP="00925A47">
      <w:r>
        <w:t xml:space="preserve">Les volontaires disposeront d'un logement tout équipé situé non loin de la MECS des "petits", à deux pas du centre-ville de Valence. </w:t>
      </w:r>
    </w:p>
    <w:p w:rsidR="00925A47" w:rsidRDefault="00925A47" w:rsidP="00925A47">
      <w:r>
        <w:t>Pendant les heures de services, les volontaires prendront leurs repas avec les enfants. Dans tous les autres cas, ils recevront une somme forfaitaire.</w:t>
      </w:r>
    </w:p>
    <w:p w:rsidR="00925A47" w:rsidRDefault="00925A47" w:rsidP="00925A47">
      <w:r>
        <w:t>Le volontaire disposera d'une somme forfaitaire versée par VISA pour ses repas pris en dehors de l'établissement (congés et weekends).</w:t>
      </w:r>
    </w:p>
    <w:p w:rsidR="00925A47" w:rsidRDefault="00925A47" w:rsidP="00925A47"/>
    <w:p w:rsidR="00925A47" w:rsidRPr="00925A47" w:rsidRDefault="00925A47" w:rsidP="00925A47">
      <w:pPr>
        <w:rPr>
          <w:lang w:val="en-GB"/>
        </w:rPr>
      </w:pPr>
      <w:r w:rsidRPr="00925A47">
        <w:rPr>
          <w:lang w:val="en-GB"/>
        </w:rPr>
        <w:t>English :</w:t>
      </w:r>
    </w:p>
    <w:p w:rsidR="00925A47" w:rsidRPr="00925A47" w:rsidRDefault="00925A47" w:rsidP="00925A47">
      <w:pPr>
        <w:rPr>
          <w:lang w:val="en-GB"/>
        </w:rPr>
      </w:pPr>
      <w:r w:rsidRPr="00925A47">
        <w:rPr>
          <w:lang w:val="en-GB"/>
        </w:rPr>
        <w:t>Volunteers will have a fully equipped accommodation located not far from the children home for 6-13 aged kids, close to the city centre of Valence.</w:t>
      </w:r>
    </w:p>
    <w:p w:rsidR="00925A47" w:rsidRPr="00925A47" w:rsidRDefault="00925A47" w:rsidP="00925A47">
      <w:pPr>
        <w:rPr>
          <w:lang w:val="en-GB"/>
        </w:rPr>
      </w:pPr>
      <w:r w:rsidRPr="00925A47">
        <w:rPr>
          <w:lang w:val="en-GB"/>
        </w:rPr>
        <w:t>During the hours of service, volunteers will take their meals with the children. In all other cases, they will receive money from the hosting organization or from VISA (for holidays and weekends).</w:t>
      </w:r>
    </w:p>
    <w:p w:rsidR="00925A47" w:rsidRPr="00925A47" w:rsidRDefault="00925A47" w:rsidP="005E3039">
      <w:pPr>
        <w:rPr>
          <w:lang w:val="en-GB"/>
        </w:rPr>
      </w:pPr>
    </w:p>
    <w:p w:rsidR="00925A47" w:rsidRDefault="00925A47" w:rsidP="005E3039">
      <w:pPr>
        <w:ind w:right="423"/>
        <w:rPr>
          <w:rFonts w:ascii="Arial" w:hAnsi="Arial" w:cs="Arial"/>
          <w:bCs/>
          <w:sz w:val="22"/>
          <w:szCs w:val="22"/>
        </w:rPr>
      </w:pPr>
      <w:r>
        <w:rPr>
          <w:rFonts w:ascii="Arial" w:hAnsi="Arial" w:cs="Arial"/>
          <w:b/>
          <w:bCs/>
          <w:sz w:val="22"/>
          <w:szCs w:val="22"/>
        </w:rPr>
        <w:t>Informations complémentaires :</w:t>
      </w:r>
    </w:p>
    <w:p w:rsidR="00925A47" w:rsidRDefault="00925A47" w:rsidP="005E3039">
      <w:pPr>
        <w:ind w:right="423"/>
        <w:rPr>
          <w:rFonts w:ascii="Arial" w:hAnsi="Arial" w:cs="Arial"/>
          <w:bCs/>
          <w:sz w:val="22"/>
          <w:szCs w:val="22"/>
        </w:rPr>
      </w:pPr>
    </w:p>
    <w:p w:rsidR="00925A47" w:rsidRPr="00925A47" w:rsidRDefault="00925A47" w:rsidP="00925A47">
      <w:r>
        <w:t xml:space="preserve">Le planning horaire est créé sur une base de 33 heures par semaine. </w:t>
      </w:r>
      <w:r w:rsidRPr="00925A47">
        <w:t xml:space="preserve">Les week ends sont libres. </w:t>
      </w:r>
      <w:r>
        <w:t xml:space="preserve">Les jours de congés sont pris en fonction des souhaits du volontaire. </w:t>
      </w:r>
      <w:r w:rsidRPr="00925A47">
        <w:t>Le volontaire a droit à deux jours de congés par mois.</w:t>
      </w:r>
    </w:p>
    <w:p w:rsidR="00925A47" w:rsidRDefault="00925A47" w:rsidP="00925A47">
      <w:pPr>
        <w:ind w:right="423"/>
        <w:rPr>
          <w:rFonts w:ascii="Arial" w:hAnsi="Arial" w:cs="Arial"/>
          <w:bCs/>
          <w:sz w:val="22"/>
          <w:szCs w:val="22"/>
        </w:rPr>
      </w:pPr>
    </w:p>
    <w:p w:rsidR="00925A47" w:rsidRDefault="00925A47" w:rsidP="00925A47">
      <w:pPr>
        <w:rPr>
          <w:lang w:val="en-GB"/>
        </w:rPr>
      </w:pPr>
      <w:r>
        <w:rPr>
          <w:lang w:val="en-GB"/>
        </w:rPr>
        <w:t>English</w:t>
      </w:r>
    </w:p>
    <w:p w:rsidR="00925A47" w:rsidRDefault="00925A47" w:rsidP="00925A47">
      <w:pPr>
        <w:rPr>
          <w:lang w:val="en-GB"/>
        </w:rPr>
      </w:pPr>
      <w:r>
        <w:rPr>
          <w:lang w:val="en-GB"/>
        </w:rPr>
        <w:t>The time schedule is created on the basis of 33 hours per week. Weekends are free. The days off are taken based on the wishes of the volunteer. The volunteer is entitled to two days off per month.</w:t>
      </w:r>
    </w:p>
    <w:p w:rsidR="00925A47" w:rsidRDefault="00925A47" w:rsidP="00925A47">
      <w:pPr>
        <w:rPr>
          <w:lang w:val="en-GB"/>
        </w:rPr>
      </w:pPr>
    </w:p>
    <w:p w:rsidR="00925A47" w:rsidRPr="00925A47" w:rsidRDefault="00925A47" w:rsidP="005E3039">
      <w:pPr>
        <w:ind w:left="142" w:right="423"/>
        <w:rPr>
          <w:b/>
          <w:sz w:val="28"/>
          <w:lang w:val="en-GB"/>
        </w:rPr>
      </w:pPr>
    </w:p>
    <w:p w:rsidR="00925A47" w:rsidRPr="00925A47" w:rsidRDefault="00925A47">
      <w:pPr>
        <w:rPr>
          <w:sz w:val="24"/>
          <w:lang w:val="en-GB"/>
        </w:rPr>
        <w:sectPr w:rsidR="00925A47" w:rsidRPr="00925A47" w:rsidSect="00925A47">
          <w:footerReference w:type="default" r:id="rId8"/>
          <w:pgSz w:w="11906" w:h="16838"/>
          <w:pgMar w:top="567" w:right="1418" w:bottom="1418" w:left="1418" w:header="720" w:footer="720" w:gutter="0"/>
          <w:pgNumType w:start="1"/>
          <w:cols w:space="720"/>
          <w:docGrid w:linePitch="360"/>
        </w:sectPr>
      </w:pPr>
    </w:p>
    <w:p w:rsidR="00925A47" w:rsidRPr="00925A47" w:rsidRDefault="00925A47">
      <w:pPr>
        <w:rPr>
          <w:sz w:val="24"/>
          <w:lang w:val="en-GB"/>
        </w:rPr>
      </w:pPr>
    </w:p>
    <w:sectPr w:rsidR="00925A47" w:rsidRPr="00925A47" w:rsidSect="00925A47">
      <w:footerReference w:type="default" r:id="rId9"/>
      <w:type w:val="continuous"/>
      <w:pgSz w:w="11906" w:h="16838"/>
      <w:pgMar w:top="567"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A47" w:rsidRDefault="00925A47" w:rsidP="00E65D71">
      <w:r>
        <w:separator/>
      </w:r>
    </w:p>
  </w:endnote>
  <w:endnote w:type="continuationSeparator" w:id="0">
    <w:p w:rsidR="00925A47" w:rsidRDefault="00925A47" w:rsidP="00E6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47" w:rsidRDefault="00925A47" w:rsidP="007877D6">
    <w:pPr>
      <w:pStyle w:val="En-tte"/>
      <w:jc w:val="right"/>
    </w:pPr>
    <w:r>
      <w:t xml:space="preserve">Page </w:t>
    </w:r>
    <w:r>
      <w:rPr>
        <w:b/>
        <w:sz w:val="24"/>
        <w:szCs w:val="24"/>
      </w:rPr>
      <w:fldChar w:fldCharType="begin"/>
    </w:r>
    <w:r>
      <w:rPr>
        <w:b/>
      </w:rPr>
      <w:instrText>PAGE</w:instrText>
    </w:r>
    <w:r>
      <w:rPr>
        <w:b/>
        <w:sz w:val="24"/>
        <w:szCs w:val="24"/>
      </w:rPr>
      <w:fldChar w:fldCharType="separate"/>
    </w:r>
    <w:r w:rsidR="00D476AE">
      <w:rPr>
        <w:b/>
        <w:noProof/>
      </w:rPr>
      <w:t>3</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D476AE">
      <w:rPr>
        <w:b/>
        <w:noProof/>
      </w:rPr>
      <w:t>3</w:t>
    </w:r>
    <w:r>
      <w:rPr>
        <w:b/>
        <w:sz w:val="24"/>
        <w:szCs w:val="24"/>
      </w:rPr>
      <w:fldChar w:fldCharType="end"/>
    </w:r>
  </w:p>
  <w:p w:rsidR="00925A47" w:rsidRPr="007877D6" w:rsidRDefault="00925A47" w:rsidP="007877D6">
    <w:pPr>
      <w:pStyle w:val="Pieddepage"/>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C39" w:rsidRDefault="004A7C39" w:rsidP="007877D6">
    <w:pPr>
      <w:pStyle w:val="En-tte"/>
      <w:jc w:val="right"/>
    </w:pPr>
    <w:r>
      <w:t xml:space="preserve">Page </w:t>
    </w:r>
    <w:r w:rsidR="006A18CE">
      <w:rPr>
        <w:b/>
        <w:sz w:val="24"/>
        <w:szCs w:val="24"/>
      </w:rPr>
      <w:fldChar w:fldCharType="begin"/>
    </w:r>
    <w:r>
      <w:rPr>
        <w:b/>
      </w:rPr>
      <w:instrText>PAGE</w:instrText>
    </w:r>
    <w:r w:rsidR="006A18CE">
      <w:rPr>
        <w:b/>
        <w:sz w:val="24"/>
        <w:szCs w:val="24"/>
      </w:rPr>
      <w:fldChar w:fldCharType="separate"/>
    </w:r>
    <w:r w:rsidR="00925A47">
      <w:rPr>
        <w:b/>
        <w:noProof/>
      </w:rPr>
      <w:t>1</w:t>
    </w:r>
    <w:r w:rsidR="006A18CE">
      <w:rPr>
        <w:b/>
        <w:sz w:val="24"/>
        <w:szCs w:val="24"/>
      </w:rPr>
      <w:fldChar w:fldCharType="end"/>
    </w:r>
    <w:r>
      <w:t xml:space="preserve"> sur </w:t>
    </w:r>
    <w:r w:rsidR="006A18CE">
      <w:rPr>
        <w:b/>
        <w:sz w:val="24"/>
        <w:szCs w:val="24"/>
      </w:rPr>
      <w:fldChar w:fldCharType="begin"/>
    </w:r>
    <w:r>
      <w:rPr>
        <w:b/>
      </w:rPr>
      <w:instrText>NUMPAGES</w:instrText>
    </w:r>
    <w:r w:rsidR="006A18CE">
      <w:rPr>
        <w:b/>
        <w:sz w:val="24"/>
        <w:szCs w:val="24"/>
      </w:rPr>
      <w:fldChar w:fldCharType="separate"/>
    </w:r>
    <w:r w:rsidR="00925A47">
      <w:rPr>
        <w:b/>
        <w:noProof/>
      </w:rPr>
      <w:t>1</w:t>
    </w:r>
    <w:r w:rsidR="006A18CE">
      <w:rPr>
        <w:b/>
        <w:sz w:val="24"/>
        <w:szCs w:val="24"/>
      </w:rPr>
      <w:fldChar w:fldCharType="end"/>
    </w:r>
  </w:p>
  <w:p w:rsidR="004A7C39" w:rsidRPr="007877D6" w:rsidRDefault="004A7C39" w:rsidP="007877D6">
    <w:pPr>
      <w:pStyle w:val="Pieddepage"/>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A47" w:rsidRDefault="00925A47" w:rsidP="00E65D71">
      <w:r>
        <w:separator/>
      </w:r>
    </w:p>
  </w:footnote>
  <w:footnote w:type="continuationSeparator" w:id="0">
    <w:p w:rsidR="00925A47" w:rsidRDefault="00925A47" w:rsidP="00E65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25"/>
    <w:rsid w:val="000014AC"/>
    <w:rsid w:val="000F43C7"/>
    <w:rsid w:val="00245379"/>
    <w:rsid w:val="002F13D5"/>
    <w:rsid w:val="00325D51"/>
    <w:rsid w:val="00327504"/>
    <w:rsid w:val="003A1DDE"/>
    <w:rsid w:val="003B38FC"/>
    <w:rsid w:val="003E1461"/>
    <w:rsid w:val="003F3D60"/>
    <w:rsid w:val="003F41EC"/>
    <w:rsid w:val="004423F3"/>
    <w:rsid w:val="00464737"/>
    <w:rsid w:val="004A7C39"/>
    <w:rsid w:val="005E3039"/>
    <w:rsid w:val="0067668C"/>
    <w:rsid w:val="006A18CE"/>
    <w:rsid w:val="00722FDE"/>
    <w:rsid w:val="0075285A"/>
    <w:rsid w:val="00782034"/>
    <w:rsid w:val="007834E0"/>
    <w:rsid w:val="007877D6"/>
    <w:rsid w:val="007C1925"/>
    <w:rsid w:val="00893AFA"/>
    <w:rsid w:val="008E03D4"/>
    <w:rsid w:val="008F7933"/>
    <w:rsid w:val="00925A47"/>
    <w:rsid w:val="009F0594"/>
    <w:rsid w:val="00AA77D0"/>
    <w:rsid w:val="00B304C7"/>
    <w:rsid w:val="00B92322"/>
    <w:rsid w:val="00BC32BA"/>
    <w:rsid w:val="00C1788F"/>
    <w:rsid w:val="00C74AB0"/>
    <w:rsid w:val="00CD588D"/>
    <w:rsid w:val="00CE076D"/>
    <w:rsid w:val="00CE619E"/>
    <w:rsid w:val="00D07A5D"/>
    <w:rsid w:val="00D476AE"/>
    <w:rsid w:val="00D91DAF"/>
    <w:rsid w:val="00E45A77"/>
    <w:rsid w:val="00E65D71"/>
    <w:rsid w:val="00EC21BB"/>
    <w:rsid w:val="00FB6EB7"/>
    <w:rsid w:val="00FD73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C7A86C2-C0CB-4B49-BC5D-BBCDD22F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A77"/>
  </w:style>
  <w:style w:type="paragraph" w:styleId="Titre1">
    <w:name w:val="heading 1"/>
    <w:basedOn w:val="Normal"/>
    <w:next w:val="Normal"/>
    <w:link w:val="Titre1Car"/>
    <w:uiPriority w:val="9"/>
    <w:qFormat/>
    <w:rsid w:val="005E3039"/>
    <w:pPr>
      <w:keepNext/>
      <w:spacing w:before="240" w:after="60"/>
      <w:outlineLvl w:val="0"/>
    </w:pPr>
    <w:rPr>
      <w:rFonts w:ascii="Cambria" w:hAnsi="Cambria"/>
      <w:b/>
      <w:bCs/>
      <w:kern w:val="32"/>
      <w:sz w:val="32"/>
      <w:szCs w:val="32"/>
    </w:rPr>
  </w:style>
  <w:style w:type="paragraph" w:styleId="Titre2">
    <w:name w:val="heading 2"/>
    <w:basedOn w:val="Normal"/>
    <w:next w:val="Normal"/>
    <w:qFormat/>
    <w:rsid w:val="00E45A77"/>
    <w:pPr>
      <w:keepNext/>
      <w:outlineLvl w:val="1"/>
    </w:pPr>
    <w:rPr>
      <w:rFonts w:ascii="Arial" w:hAnsi="Arial"/>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E45A77"/>
    <w:rPr>
      <w:color w:val="0000FF"/>
      <w:u w:val="single"/>
    </w:rPr>
  </w:style>
  <w:style w:type="paragraph" w:styleId="En-tte">
    <w:name w:val="header"/>
    <w:basedOn w:val="Normal"/>
    <w:link w:val="En-tteCar"/>
    <w:uiPriority w:val="99"/>
    <w:unhideWhenUsed/>
    <w:rsid w:val="00E65D71"/>
    <w:pPr>
      <w:tabs>
        <w:tab w:val="center" w:pos="4536"/>
        <w:tab w:val="right" w:pos="9072"/>
      </w:tabs>
    </w:pPr>
  </w:style>
  <w:style w:type="character" w:customStyle="1" w:styleId="En-tteCar">
    <w:name w:val="En-tête Car"/>
    <w:basedOn w:val="Policepardfaut"/>
    <w:link w:val="En-tte"/>
    <w:uiPriority w:val="99"/>
    <w:rsid w:val="00E65D71"/>
  </w:style>
  <w:style w:type="paragraph" w:styleId="Pieddepage">
    <w:name w:val="footer"/>
    <w:basedOn w:val="Normal"/>
    <w:link w:val="PieddepageCar"/>
    <w:uiPriority w:val="99"/>
    <w:unhideWhenUsed/>
    <w:rsid w:val="00E65D71"/>
    <w:pPr>
      <w:tabs>
        <w:tab w:val="center" w:pos="4536"/>
        <w:tab w:val="right" w:pos="9072"/>
      </w:tabs>
    </w:pPr>
  </w:style>
  <w:style w:type="character" w:customStyle="1" w:styleId="PieddepageCar">
    <w:name w:val="Pied de page Car"/>
    <w:basedOn w:val="Policepardfaut"/>
    <w:link w:val="Pieddepage"/>
    <w:uiPriority w:val="99"/>
    <w:rsid w:val="00E65D71"/>
  </w:style>
  <w:style w:type="character" w:customStyle="1" w:styleId="Titre1Car">
    <w:name w:val="Titre 1 Car"/>
    <w:basedOn w:val="Policepardfaut"/>
    <w:link w:val="Titre1"/>
    <w:uiPriority w:val="9"/>
    <w:rsid w:val="005E3039"/>
    <w:rPr>
      <w:rFonts w:ascii="Cambria" w:eastAsia="Times New Roman" w:hAnsi="Cambria" w:cs="Times New Roman"/>
      <w:b/>
      <w:bCs/>
      <w:kern w:val="32"/>
      <w:sz w:val="32"/>
      <w:szCs w:val="32"/>
    </w:rPr>
  </w:style>
  <w:style w:type="paragraph" w:customStyle="1" w:styleId="youthaffint">
    <w:name w:val="youth.af.f.int"/>
    <w:basedOn w:val="Normal"/>
    <w:rsid w:val="005E3039"/>
    <w:pPr>
      <w:keepNext/>
      <w:tabs>
        <w:tab w:val="left" w:pos="284"/>
      </w:tabs>
      <w:spacing w:before="60" w:after="60"/>
      <w:ind w:left="142"/>
    </w:pPr>
    <w:rPr>
      <w:rFonts w:ascii="Arial" w:hAnsi="Arial" w:cs="Arial"/>
      <w:noProof/>
      <w:lang w:val="en-GB" w:eastAsia="en-US"/>
    </w:rPr>
  </w:style>
  <w:style w:type="paragraph" w:styleId="Normalcentr">
    <w:name w:val="Block Text"/>
    <w:basedOn w:val="Normal"/>
    <w:semiHidden/>
    <w:rsid w:val="005E3039"/>
    <w:pPr>
      <w:ind w:left="35" w:right="177"/>
    </w:pPr>
    <w:rPr>
      <w:rFonts w:ascii="Arial" w:hAnsi="Arial" w:cs="Arial"/>
    </w:rPr>
  </w:style>
  <w:style w:type="paragraph" w:styleId="Textedebulles">
    <w:name w:val="Balloon Text"/>
    <w:basedOn w:val="Normal"/>
    <w:link w:val="TextedebullesCar"/>
    <w:uiPriority w:val="99"/>
    <w:semiHidden/>
    <w:unhideWhenUsed/>
    <w:rsid w:val="003A1DDE"/>
    <w:rPr>
      <w:rFonts w:ascii="Tahoma" w:hAnsi="Tahoma" w:cs="Tahoma"/>
      <w:sz w:val="16"/>
      <w:szCs w:val="16"/>
    </w:rPr>
  </w:style>
  <w:style w:type="character" w:customStyle="1" w:styleId="TextedebullesCar">
    <w:name w:val="Texte de bulles Car"/>
    <w:basedOn w:val="Policepardfaut"/>
    <w:link w:val="Textedebulles"/>
    <w:uiPriority w:val="99"/>
    <w:semiHidden/>
    <w:rsid w:val="003A1D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60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t%20AD\DocPublipostage\IPJaccuei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IPJaccueil</Template>
  <TotalTime>0</TotalTime>
  <Pages>3</Pages>
  <Words>1748</Words>
  <Characters>9608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M</vt:lpstr>
    </vt:vector>
  </TitlesOfParts>
  <Company>tertu</Company>
  <LinksUpToDate>false</LinksUpToDate>
  <CharactersWithSpaces>11334</CharactersWithSpaces>
  <SharedDoc>false</SharedDoc>
  <HLinks>
    <vt:vector size="6" baseType="variant">
      <vt:variant>
        <vt:i4>1572968</vt:i4>
      </vt:variant>
      <vt:variant>
        <vt:i4>0</vt:i4>
      </vt:variant>
      <vt:variant>
        <vt:i4>0</vt:i4>
      </vt:variant>
      <vt:variant>
        <vt:i4>5</vt:i4>
      </vt:variant>
      <vt:variant>
        <vt:lpwstr>mailto:info@visa-ad.org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Tsara</dc:creator>
  <cp:lastModifiedBy>Tsara Hilbold</cp:lastModifiedBy>
  <cp:revision>2</cp:revision>
  <cp:lastPrinted>2009-04-23T12:43:00Z</cp:lastPrinted>
  <dcterms:created xsi:type="dcterms:W3CDTF">2016-07-06T09:17:00Z</dcterms:created>
  <dcterms:modified xsi:type="dcterms:W3CDTF">2016-07-06T09:17:00Z</dcterms:modified>
</cp:coreProperties>
</file>